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983" w:rsidRPr="000B43EA" w:rsidRDefault="000B43EA" w:rsidP="000B43EA">
      <w:pPr>
        <w:spacing w:line="360" w:lineRule="auto"/>
        <w:rPr>
          <w:rFonts w:ascii="Times New Roman" w:hAnsi="Times New Roman" w:cs="Times New Roman"/>
        </w:rPr>
      </w:pPr>
      <w:r w:rsidRPr="000B43EA">
        <w:rPr>
          <w:rFonts w:ascii="Times New Roman" w:hAnsi="Times New Roman" w:cs="Times New Roman"/>
        </w:rPr>
        <w:t xml:space="preserve">Mi az a mesterséges intelligencia és mire használják? A mesterséges intelligenciáról egyre többet hallunk, sokan a meghatározó technológiájának gondolják. Mit jelent pontosan, és hogyan befolyásolja a minden napi életünket? Mi a mesterséges intelligencia? A mesterséges intelligencia a gépek emberhez hasonló képességeit jelenti, mint pl. az érvelés, a tanulás, a tervezés és a kreativitás. Lehetővé teszi a technika számára, hogy érzékelje környezetét, foglalkozzon azzal, amit észlel, oldjon meg problémákat, és konkrét cél érdekében tervezze meg lépéseit. A számítógép nemcsak adatokat fogad hanem fel is dolgozza azokat és reagál rájuk (már előkészített vagy összegyűjtött adatokat érzékelőin, például kameráján keresztül),. Ezek a rendszerek képesek viselkedésünk bizonyos fokú módosítására is, a korábbi lépéseik hatásainak elemzésével ill. önálló munkával. Miért fontos a mesterséges intelligencia? A technológia egyes fajtái már több mint 30 éve léteznek, de a teljesítmény fejlődése, a hatalmas mennyiségű adat feldolgozása és az új algoritmusok az elmúlt években hatalmas áttörést jelentettek a területen. A mesterséges intelligencia napjaink digitális forradalmának központi eleme, és az EU egyik prioritása. A mesterséges intelligencia fő típusai: Szoftveralapú: virtuális asszisztensek, képelemző szoftverek, keresők, beszéd- és arcfelismerő rendszerek Fizikai: robotok, önvezető autók, </w:t>
      </w:r>
      <w:proofErr w:type="spellStart"/>
      <w:r w:rsidRPr="000B43EA">
        <w:rPr>
          <w:rFonts w:ascii="Times New Roman" w:hAnsi="Times New Roman" w:cs="Times New Roman"/>
        </w:rPr>
        <w:t>drónok</w:t>
      </w:r>
      <w:proofErr w:type="spellEnd"/>
      <w:r w:rsidRPr="000B43EA">
        <w:rPr>
          <w:rFonts w:ascii="Times New Roman" w:hAnsi="Times New Roman" w:cs="Times New Roman"/>
        </w:rPr>
        <w:t>, a dolgok internetje Íme néhány példa, amelyekről talán nem is gondolnánk</w:t>
      </w:r>
      <w:r w:rsidR="009F0485">
        <w:rPr>
          <w:rFonts w:ascii="Times New Roman" w:hAnsi="Times New Roman" w:cs="Times New Roman"/>
        </w:rPr>
        <w:t>,</w:t>
      </w:r>
      <w:r w:rsidRPr="000B43EA">
        <w:rPr>
          <w:rFonts w:ascii="Times New Roman" w:hAnsi="Times New Roman" w:cs="Times New Roman"/>
        </w:rPr>
        <w:t xml:space="preserve"> talán hogy mesterséges intelligenciát használnak. Online vásárlás és hirdetések A mesterséges intelligenciát széles körben használják arra a cégek, hogy minél inkább szabott hirdetéseket mutathassanak nekünk online, pl. korábbi vásárlásaink és kereséseink, vagy más online tevékenységünk alapján. A mesterséges intelligencia rendkívül fontos az online kereskedelemben optimalizálása, például a termékek vagy a készletek és a logisztika megtervezése miatt. Internetes keresés A keresőmotorok a felhasználók által rendelkezésre bocsátott hatalmas adatokat tanulnak és elemzik belőle, hogy igazán olyan találatokat mutassanak a kereséseinkre, amelyek relevánsak. Digitális személyi asszisztensek Az okostelefonok a mesterséges intelligencia használatával a lehető személyre szabottabb termékeket kínálják. A virtuális segédek válaszolnak a kérdéseinkre és segítenek a napi rutin megszervezésében. Gépi fordítás A fordító szoftver, akár írott, akár szóban elmondott szövegen alapul, a mesterséges kultúrára támaszkodik a fordítások biztosítása és fejlesztése érdekében. Ez például vonatkozik olyan feladatokra</w:t>
      </w:r>
      <w:r w:rsidR="002575F6">
        <w:rPr>
          <w:rFonts w:ascii="Times New Roman" w:hAnsi="Times New Roman" w:cs="Times New Roman"/>
        </w:rPr>
        <w:t>,</w:t>
      </w:r>
      <w:r w:rsidRPr="000B43EA">
        <w:rPr>
          <w:rFonts w:ascii="Times New Roman" w:hAnsi="Times New Roman" w:cs="Times New Roman"/>
        </w:rPr>
        <w:t xml:space="preserve"> mint az automatikus feliratozás. Okosotthonok, városok és infrastruktúra Az okos hőtárolók energiát takarítanak meg, míg az kulturált városok fejlesztői remélik azt, hogy szabályozhatják a forgalmat a dugók csökkentése érdekében. Okosautók Habár önvezető járművek még nem kerültek kibocsátásra a forgalomba, az autók már használják az ni-</w:t>
      </w:r>
      <w:proofErr w:type="spellStart"/>
      <w:r w:rsidRPr="000B43EA">
        <w:rPr>
          <w:rFonts w:ascii="Times New Roman" w:hAnsi="Times New Roman" w:cs="Times New Roman"/>
        </w:rPr>
        <w:t>vel</w:t>
      </w:r>
      <w:proofErr w:type="spellEnd"/>
      <w:r w:rsidRPr="000B43EA">
        <w:rPr>
          <w:rFonts w:ascii="Times New Roman" w:hAnsi="Times New Roman" w:cs="Times New Roman"/>
        </w:rPr>
        <w:t xml:space="preserve"> működő biztonsági funkciókat. Az EU hozzájárult többek között automatizált érzékelők támogatásához, amelyek észlelik a lehetséges veszélyes helyzeteket és segítenek kivédeni a bajokat. A navigáció is a legtöbbször mesterséges intelligenciát használ. </w:t>
      </w:r>
      <w:proofErr w:type="spellStart"/>
      <w:r w:rsidRPr="000B43EA">
        <w:rPr>
          <w:rFonts w:ascii="Times New Roman" w:hAnsi="Times New Roman" w:cs="Times New Roman"/>
        </w:rPr>
        <w:t>Kiberbiztonság</w:t>
      </w:r>
      <w:proofErr w:type="spellEnd"/>
      <w:r w:rsidRPr="000B43EA">
        <w:rPr>
          <w:rFonts w:ascii="Times New Roman" w:hAnsi="Times New Roman" w:cs="Times New Roman"/>
        </w:rPr>
        <w:t xml:space="preserve"> Az mi rendszerek a folyamatos minták felismerése és a támadások adatfeldolgozás, a visszakövetése alapján segíthetnek a </w:t>
      </w:r>
      <w:proofErr w:type="spellStart"/>
      <w:r w:rsidRPr="000B43EA">
        <w:rPr>
          <w:rFonts w:ascii="Times New Roman" w:hAnsi="Times New Roman" w:cs="Times New Roman"/>
        </w:rPr>
        <w:t>kiberfenyegetések</w:t>
      </w:r>
      <w:proofErr w:type="spellEnd"/>
      <w:r w:rsidRPr="000B43EA">
        <w:rPr>
          <w:rFonts w:ascii="Times New Roman" w:hAnsi="Times New Roman" w:cs="Times New Roman"/>
        </w:rPr>
        <w:t xml:space="preserve"> és más </w:t>
      </w:r>
      <w:proofErr w:type="spellStart"/>
      <w:r w:rsidRPr="000B43EA">
        <w:rPr>
          <w:rFonts w:ascii="Times New Roman" w:hAnsi="Times New Roman" w:cs="Times New Roman"/>
        </w:rPr>
        <w:t>kibertámadások</w:t>
      </w:r>
      <w:proofErr w:type="spellEnd"/>
      <w:r w:rsidRPr="000B43EA">
        <w:rPr>
          <w:rFonts w:ascii="Times New Roman" w:hAnsi="Times New Roman" w:cs="Times New Roman"/>
        </w:rPr>
        <w:t xml:space="preserve"> kivédésében. Mesterséges intelligencia a Covid19 ellen A koronavírus-járvány esetében is használják a mesterséges intelligenciát, például a repülőtereken és végzett képalkotáshoz. Az orvos tudományban segíthet felismerni a fertőzést a tüdővizsgálatokból. A betegség terjedésének </w:t>
      </w:r>
      <w:r w:rsidRPr="000B43EA">
        <w:rPr>
          <w:rFonts w:ascii="Times New Roman" w:hAnsi="Times New Roman" w:cs="Times New Roman"/>
        </w:rPr>
        <w:lastRenderedPageBreak/>
        <w:t xml:space="preserve">nyomon követésére szolgáló adatokhoz is hasznos. A félre tájékoztatás elleni küzdelem Bizonyos mesterséges intelligenciát használó alkalmazások képesek felderíteni az álhíreket és a nem valós adatokat a közösségi médiából származó adatok elemzésével, szenzáció hajhász vagy ijesztő szavakat keresnek, és meghatározzák, mely online forrásokat számítanak hitelesnek. Mesterséges intelligencia az élet egyéb területein Az mi gyakorlatilag az élet és a gazdaság minden nézőpontját átalakítja és teljes mértékben megváltoztatja. Egészség A kutatók már tanulmányozzák, hogyan lehet az mi-t nagy mennyiségű mintákat találjanak, egészségügyi adat elemzésére használni, hogy amelyek új fel fedezésekhez vezetnek az orvos tudományban, és javítják a diagnosztikai lehetőségeket. Például kifejlesztettek egy olyan programot a segélyhívások megfogadására, amely azt ígéri, hogy a hívás során a szív megállására utazó jeleket gyorsabban és gyakrabban ismeri fel, mint a diszpécserek. Közlekedés Az MI javíthatja a vasúti forgalom biztonságát, a sebességet a kerék súrlódásának csökkentésével, és az automata vezetés lehetőségével. Termelés A mesterséges intelligencia segíthet az európai gyártók hatékonyságának növelésében, a robotoknak a gyártásban, a logisztika megvalósításában, vagy a gyárak karbantartásában és a lehetséges üzem zavarok előjelzésében. Egy jó példa erre az EU által társfinanszírozott nagy </w:t>
      </w:r>
      <w:proofErr w:type="spellStart"/>
      <w:r w:rsidRPr="000B43EA">
        <w:rPr>
          <w:rFonts w:ascii="Times New Roman" w:hAnsi="Times New Roman" w:cs="Times New Roman"/>
        </w:rPr>
        <w:t>SatisFactory</w:t>
      </w:r>
      <w:proofErr w:type="spellEnd"/>
      <w:r w:rsidRPr="000B43EA">
        <w:rPr>
          <w:rFonts w:ascii="Times New Roman" w:hAnsi="Times New Roman" w:cs="Times New Roman"/>
        </w:rPr>
        <w:t xml:space="preserve"> projekt. Élelmiszer és gazdálkodás A mesterséges intelligencia a fenntartható élelmiszerrendszer kiépítésében is segít: a műtrágya, a permetezés minimalizálásával biztosíthatja az egészségesebb ételeket, elősegíti a termelékenységet és </w:t>
      </w:r>
      <w:proofErr w:type="spellStart"/>
      <w:r w:rsidRPr="000B43EA">
        <w:rPr>
          <w:rFonts w:ascii="Times New Roman" w:hAnsi="Times New Roman" w:cs="Times New Roman"/>
        </w:rPr>
        <w:t>mérsékli</w:t>
      </w:r>
      <w:proofErr w:type="spellEnd"/>
      <w:r w:rsidRPr="000B43EA">
        <w:rPr>
          <w:rFonts w:ascii="Times New Roman" w:hAnsi="Times New Roman" w:cs="Times New Roman"/>
        </w:rPr>
        <w:t xml:space="preserve"> a környezeti hatásokat. </w:t>
      </w:r>
      <w:proofErr w:type="spellStart"/>
      <w:r w:rsidRPr="000B43EA">
        <w:rPr>
          <w:rFonts w:ascii="Times New Roman" w:hAnsi="Times New Roman" w:cs="Times New Roman"/>
        </w:rPr>
        <w:t>EUszerte</w:t>
      </w:r>
      <w:proofErr w:type="spellEnd"/>
      <w:r w:rsidRPr="000B43EA">
        <w:rPr>
          <w:rFonts w:ascii="Times New Roman" w:hAnsi="Times New Roman" w:cs="Times New Roman"/>
        </w:rPr>
        <w:t xml:space="preserve"> már számos gazdaság használja a mesterséges intelligenciát, hogy figyelemmel kísérje az állatok mozgását, hőmérsékletét és a takarmány fogyasztását. Közigazgatás és szolgáltatások Az adatok elemzésével az MI figyelmeztetést adhat a katasztrófákról természeti, és segíthet a hatékony felkészülésben és a következmények csökkentésében. Az európaiak 61%-a pozitívan tekint az MI-t és a robotok kínálta lehetőségekre, de 88% szerint nagyon fontos ezeknek a technológiáknak a gondos kezelése. Az európai népek is hasonlóképpen gondolkodnak. A mesterséges intelligencia használata és veszélyei A mesterséges intelligencia egyre inkább befolyásolja az életünk számos területét. Összefoglaltuk, hogy milyen lehetőségeket és kockázatokat rejt a használata. Mesterséges intelligencia: az emberek a középpontban Európa növekedése és jóléte szorosan összefügg az adatok és az egymással összefonódó technológiák alkalmazásával. A mesterséges intelligencia nagy változást hozhat az életünkben – </w:t>
      </w:r>
      <w:bookmarkStart w:id="0" w:name="_GoBack"/>
      <w:bookmarkEnd w:id="0"/>
      <w:r w:rsidRPr="000B43EA">
        <w:rPr>
          <w:rFonts w:ascii="Times New Roman" w:hAnsi="Times New Roman" w:cs="Times New Roman"/>
        </w:rPr>
        <w:t xml:space="preserve">jó vagy rossz értelemben egyaránt. 2023 júniusában az Európai Parlament elfogadta tárgyalási álláspontját a mesterséges kultúrára vonatkozó törvénnyel kapcsolatban – ez a világ első átfogó szabályrendszere a mesterséges intelligencia kockázatainak kezelésére. Az alábbiakban bemutatunk néhány kulcsfontosságú fenyegetést és lehetőséget, amelyek a mesterséges intelligencia jövőbeli alkalmazásához kapcsolódnak. A mesterséges intelligenciában rejlő lehetőségek Kiemelkedő infrastruktúrával és a magánélet védelmét és a szólás szabadságot védő szabályozási kerettel az EU globális irányítóvá válhat az adatok és a digitális technológiák területén. Erről szól az európai adatstratégia is, ami nagyon fontos. Előnyei az európaiak számára A mesterséges intelligencia segíthet az egészség ügyi ellátás fejlesztés, az autók biztonságosabbá tételében, testre vágott, olcsóbb és tartósabb termékeket és </w:t>
      </w:r>
      <w:r w:rsidRPr="000B43EA">
        <w:rPr>
          <w:rFonts w:ascii="Times New Roman" w:hAnsi="Times New Roman" w:cs="Times New Roman"/>
        </w:rPr>
        <w:lastRenderedPageBreak/>
        <w:t>szolgáltatásokat lehet létrehozni a segítségével. Megkönnyítheti az információkhoz, az oktatáshoz és a képzéshez való hozzáférést is - ez különösen most, a távoktatás előtérbe kerülésével fontos. A mesterséges intelligencia a robotok segítségével biztonságosabbá teheti a munkahelyeket is, és új munkahelyeket teremthet, hiszen az MI segítségével működő iparágak gyorsan fejlődnek és növekednek. Lehetőségek a vállalkozások számára A vállalkozások számára a MI lehetővé teheti a termékek és szolgáltatások új dimenziójának kifejlesztését, többek között az ágazatokban, ahol az európai vállalatok már most is erős pozícióval rendelkeznek: zöld gazdaság, gépgyártás, mezőgazdaság, turizmus. Javíthatja a gépek karbantartását, növelheti a termelés teljesítményét és minőségét, fejlődhet az ügyfél szolgálatok minősége és energiákat takaríthatnak meg a vállalkozások. Mesterséges intelligencia a közszolgáltatások területén A közszolgáltatásokban használt mesterséges intelligencia lefaraghatja a költségeket és új lehetőségeket kínálhat a tömeg közlekedés, az oktatás, valamint az energia- és hulladék gazdálkodás területén. Emellett javíthatja a termékek fenntarthatóságát, így a végső soron hozzájárulhat az európai zöld megállapodás céljainak eléréséhez. 1,5-4% A becslések szerint a mesterséges intelligencia 1,5-4%-</w:t>
      </w:r>
      <w:proofErr w:type="spellStart"/>
      <w:r w:rsidRPr="000B43EA">
        <w:rPr>
          <w:rFonts w:ascii="Times New Roman" w:hAnsi="Times New Roman" w:cs="Times New Roman"/>
        </w:rPr>
        <w:t>kal</w:t>
      </w:r>
      <w:proofErr w:type="spellEnd"/>
      <w:r w:rsidRPr="000B43EA">
        <w:rPr>
          <w:rFonts w:ascii="Times New Roman" w:hAnsi="Times New Roman" w:cs="Times New Roman"/>
        </w:rPr>
        <w:t xml:space="preserve"> segíthet csökkenteni a károsanyag-kibocsátást Európában 2030-ig (az EP Kutatószolgálata, 2020) A demokrácia erősítése Az adatalapú biztonsági rendszerekkel segíthet a dezinformáció és a támadások megelőzésében, valamint a minőségi információkhoz való hozzáférésében. MI - biztonság és védelem Az előrejelzések szerint a mesterséges intelligenciát a bűnmegelőzésben és az igazságszolgáltatás során is egyre többet alkalmazzák, mivel a tömeges adat halmazok gyorsabban feldolgozhatók, a fogvatartottak menekülési kockázatai pontosabban felmérhetők, a bűncselekmények vagy akár a terrortámadások is megjósolhatók és megelőzhetők. Online platformok már most is használják az illegális online magatartás észlelésére. A katonaságban az mesterséges intelligencia felhasználható </w:t>
      </w:r>
      <w:proofErr w:type="spellStart"/>
      <w:r w:rsidRPr="000B43EA">
        <w:rPr>
          <w:rFonts w:ascii="Times New Roman" w:hAnsi="Times New Roman" w:cs="Times New Roman"/>
        </w:rPr>
        <w:t>hackelés</w:t>
      </w:r>
      <w:proofErr w:type="spellEnd"/>
      <w:r w:rsidRPr="000B43EA">
        <w:rPr>
          <w:rFonts w:ascii="Times New Roman" w:hAnsi="Times New Roman" w:cs="Times New Roman"/>
        </w:rPr>
        <w:t xml:space="preserve"> és adathalászat elleni védekezési és a támadási stratégiákra is. A mesterséges intelligencia használatának kockázatai A felelősség kérdése: Ki a hibás a MI okozta károkért? A technológiával kapcsolatban az egyik legnagyobb kihívás annak meghatározása, hogy ki felelős a mesterséges intelligenciával működtetett eszköz vagy szolgáltatás által okozott károkért. Egy példa: az ön vezető autóval járó balesetben a károkat a tulajdonosnak, az autógyártónak vagy a programozónak kell fedeznie?</w:t>
      </w:r>
    </w:p>
    <w:sectPr w:rsidR="00280983" w:rsidRPr="000B4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3EA"/>
    <w:rsid w:val="000B43EA"/>
    <w:rsid w:val="001C3641"/>
    <w:rsid w:val="002575F6"/>
    <w:rsid w:val="00280983"/>
    <w:rsid w:val="009F0485"/>
    <w:rsid w:val="00DE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80B4"/>
  <w15:chartTrackingRefBased/>
  <w15:docId w15:val="{AC90992B-44E7-41DC-B375-526FEA48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1238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tanulo</dc:creator>
  <cp:keywords/>
  <dc:description/>
  <cp:lastModifiedBy>Tanulo local</cp:lastModifiedBy>
  <cp:revision>4</cp:revision>
  <dcterms:created xsi:type="dcterms:W3CDTF">2025-10-10T07:29:00Z</dcterms:created>
  <dcterms:modified xsi:type="dcterms:W3CDTF">2025-10-10T08:27:00Z</dcterms:modified>
</cp:coreProperties>
</file>