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bookmarkStart w:id="0" w:name="_GoBack"/>
      <w:bookmarkEnd w:id="0"/>
      <w:r w:rsidRPr="007040E4">
        <w:rPr>
          <w:rFonts w:ascii="Courier New" w:hAnsi="Courier New" w:cs="Courier New"/>
        </w:rPr>
        <w:t>*Az állam sokféle irányító tevékenységet végez. Amikor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pénzügyminiszter bejelentést tesz adókról, beterjeszti az éves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költségvetést, vagy a nemzeti bank elnöke közzéteszi a bank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döntéshozó testületének határozatát a jegybanki kamatok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változásairól, tudhatjuk, hogy gazdaságpolitikus szólt, jelentős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gazdaságpolitikai ügyről. Állami döntések ezek, melyek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országban sokak életét érintik közvetlenül, közvetve pedig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lényegében mindenkiét. Az adók, illetékek, árfolyamok, kamatok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valamennyi gazdasági szereplő működésére kihatnak. Az állam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azonban sok más egyéb módon is beavatkozik a gazdaság és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társadalom életébe. A hatóságok rendelkeznek a boltok ünnepek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alatti nyitva tartásáról, megállapítják a lakossági gázárakat,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törvényes minimálbért, szabályokat alkotnak a vállalkozások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költségeinek számviteli elszámolásáról, építési engedélyt adnak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ki vagy vonnak vissza. Engedélyezik vagy megtiltják két cég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összeolvadását. Nem minden hatósági ügy tekinthető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gazdaságpolitikai jellegűnek. Számos olyan napi döntést hoz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állam valamelyik intézménye, amely fontos ugyan az érintettre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nézve, de nyilvánvalóan nem országos jelentőségű. Meg kell ezért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különböztetni az állam szokásos igazgatási, szabályozási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feladatait a gazdaságpolitikai teendőktől. Az alábbiakban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áttekintjük az üzleti élet szempontjából fontos állami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befolyásoló eszközöket, a gazdasági szereplőket érintő állami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gazdaságpolitika lényeges területeit. Kiindulásként azt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gondoljuk végig, hogy mi is értendő a gazdaságpolitika kifejezés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alatt. Több értelmezés létezik, és mindegyik valamely fontos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vonatkozást emel ki. A gazdaságpolitika fogalmához elsősorban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állam makrogazdasági irányító tevékenysége kapcsolódik: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költségvetési politika, a monetáris politika, a verseny- és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struktúrapolitika alakítása. A gazdaságpolitikának emellett van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egy másik értelmezése, amely ezt a fogalmat a piacokra,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gazdasági szereplőkre irányuló kormányzati döntési eljárásokra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alkalmazza. Abban is van igazság, amit a laikusok többsége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gondol a szó hallatán: politika a gazdaságban. E sokféle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értelmezést az teszi indokolttá, hogy a modern gazdaságban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állam valóban igen sokféle módon kapcsolódik az üzleti élethez,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 gazdaság szereplőihez. Ezért célszerű röviden áttekinteni,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hogy milyen feladatok, funkciók jellemzik a mai kor államát.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állam makrogazdasági szabályozó feladatot lát el. Ilyen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makrogazdasági jelentőségű ügy az állami költségvetési törvény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megalkotása vagy egy jegybanki kamatemelési döntés. A modern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piacgazdaságban az üzleti tevékenységek zömét a magánszektor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végzi, az állami szabályozás pedig döntően a pénzügyi politikán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keresztül érvényesül. Amerikai közgazdászok munkásságát követően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fél évszázada alakult ki az a közgazdasági irányzat, amely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piacgazdaság viszonyai között a költségvetési és jegybanki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eszközök tudatos felhasználását tartja az állami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gazdaságpolitika legfőbb területének. Számos nyugat-európai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országban az államok komoly területfejlesztési programokba is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kezdtek, máshol a vezető iparágak megerősítésére irányultak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gazdaságpolitikai kezdeményezések. Tehát a makrogazdasági szintű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irányító tevékenység sokkal tágabb lehet, mint az állampénzügyek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világa. A legtöbb ország gyakorlatában az állam sok szervezete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révén közvetlenül is jelen van a gazdasági életben.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gazdaságpolitikai döntési rendszerbe a makrogazdasági ügyek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mellett beletartozik a kormányzat szabályozó szerepvállalása is.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 gazdaság működési szabályainak meghatározásával az állam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társadalmi rend, a jogrend, a közösségi működés fenntartását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lastRenderedPageBreak/>
        <w:t>vagy megerősítését szolgálja. Gyakran nem is kormányzati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intézmény végez szabályozói munkát, hanem a kormánytól független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jegybank, bíróság, versenyhivatal. Sőt a szabályozás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letéteményese lehet szakmai önszabályozó testület vagy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szerveződés (gazdasági kamara, szakmai szövetség). Ezért ezeket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 szabályozó testületeket, hatóságokat is figyelembe kell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vennünk a gazdaságpolitikai folyamat leírásában, hiszen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működésük járhat gazdaságpolitikai jellegű hatásokkal,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nemzetgazdasági következményekkel. Az európai kontinensen nagy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különbségek mutatkoznak a tekintetben, hogy mennyire aktív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állam közvetlen gazdasági szereplőként. Nagyok a nemzetek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közötti eltérések az állami szektor terjedelmét tekintve is.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Minden elköltött költségvetési euró (dollár, forint) valakinek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bevétele lesz, így a központi kormányzat és egyéb állami szervek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maguk közbeszerzéseivel, szolgáltató és termelő tevékenységeivel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közvetlenül kihatnak az üzleti konjunktúrára. Az állam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költekezése a gazdaságban igazodást, alkalmazkodást hív életre.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Ezért kell az állammal kiemelt súlyú gazdasági szereplőként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számolnunk a már említett makrogazdasági és szabályozó szerepen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túlmenően is. Az európai gazdaságok mindegyike tulajdonképpen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vegyes gazdaság, hiszen tulajdonszerkezetét tekintve több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szektorból áll. A többségben levő magántulajdonú szektor mellett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mindenhol jelentős állami (kormányzati, tartományi,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önkormányzati) tulajdonú szektor is található, valamint léteznek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non-profit intézmények is. Ezeknek a szektoroknak különféle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működési logikája. A magántulajdont elsődlegesen a nyereségre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való törekvés motiválja, míg az állami tulajdonú vállalat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sokféle más szempontra is tekintettel lehet. Az állami bank,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közüzem, iparvállalat felhasználható bizonyos gazdaságpolitikai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célok (foglalkoztatás növelése, árak féken tartása, területi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aránytalanságok mérséklése stb.) elérésére. Előfordul viszont,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hogy ezt a vállalat nyereségessége sínyli meg. Sok függ e téren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is a gazdasági felfogástól: a magángazdasági elveket valló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kormány a köztulajdonú cégeket elsősorban vállalkozásnak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tekinti, és tartózkodik az üzleti döntésekbe való beleszólástól.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Az aktív állami felfogást valló kormányzat élhet az állami cégek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konjunktúra-politikai eszközként való alkalmazásával. A politika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nyilvánvalóan beleértendő a gazdaságpolitika fogalmába: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adókról vagy az állami kiadások ügyeiről a nyilvánosság előtt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vitatkoznak a pártok, a költségvetést és az adókat törvény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mondja ki. A nagy gazdaságpolitikai ügyek a politika világában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dőlnek el. De miért is kell egyáltalán a pártoknak, a politikai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szereplőknek hatással lenniük a gazdasági életre? Nem az lenne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inkább az ésszerű, hogy a gazdaság a maga szabályai szerint,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autonóm módon működhetne, és a politika kívül maradna az üzleti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életen? Ezekről a kérdésekről sokféle nézet él a világban.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Országonként eltér a közfelfogás arról, hogy a gazdasági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ügyekben mit várnak el az államtól. Van, ahol ritkább, máshol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viszont igen gyakori a kormány beavatkozása a gazdasági élet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napi menetébe. Az egyik szélsőség az, ha a politikai hatalom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rendszeresen, közvetlenül és részletesen beleszól a gazdasági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felek közötti ügyekbe, s az államhatalom nem ismeri el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gazdasági élet autonómiáját. Az ilyen gazdaságpolitikai felfogás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nem hagy teret a magángazdaságnak, a jogilag egyenlő állású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felek közötti szabad megállapodásoknak és szerződéseknek.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Háborús viszonyok és sajátos történelmi körülmények között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számos példát produkált a gazdaságtörténelem az állam által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irányított gazdasági életre. Hazánk történelméből is ismeretes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lastRenderedPageBreak/>
        <w:t>több évtizedes tervgazdasági korszak az államosításoktól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politikai rendszerváltozásig. Ahol a gazdasági életet az állam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(állampárt) szervezi, csorbul a magánkezdeményezés, visszaszorul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 piac, gyakran a feketegazdaságba húzódik. A kiterjedt állami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beavatkozás gyakorlata ellentmond a demokrácia elveinek. Vannak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azonban hívei egy másik végletnek is, mely szerint a gazdasági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ügyekbe csak a gazdasági szereplőknek szabad beleszólniuk,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államnak nem. Mi tehát a gazdaságpolitika? Mindezek alapján már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körvonalazódik a gazdaságpolitika szó jelentése. Az állam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rendelkezésre álló eszköztár alkalmazásával befolyással van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 egyensúlyi viszonyaira (folyó fizetési mérlegére,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államháztartási egyenlegére), az árszint alakulására,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foglalkoztatás mértékére és szerkezetére, a nemzetgazdasági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keresletre és számos egyéb makrogazdasági változóra. Az állam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üzleti életet és a társadalom mindennapjait befolyásoló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szabályozókon keresztül is hat, sőt a kormányzati szektor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jelenléte miatt eleve számolnunk kell az állam megrendelői,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termelői és tulajdonosi mivoltával. A gazdaságpolitikai döntés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politikai természetű: a döntéshozók a politikai és jogi rendszer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formái szerint működtetik a kormányzat befolyásoló és szabályozó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eszközeit az elfogadott politikai céloknak megfelelően. Mindezek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értelmében tehát a gazdaságpolitika az állam (a kormány és a nem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kormányzati szabályozó szervezetek) gazdaságot és társadalmat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szabályozó, irányító vagy befolyásoló célirányos tevékenysége,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amelynek keretében a politikai értékeket és érdekeket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pénzügypolitika, a versenypolitika, regionális politika és sok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egyéb állami szakpolitika alkalmazása szolgálja.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gazdaságpolitika ötvözi a gazdaságtan, a politikusi készségek,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kormányzati gyakorlat és a "döntés művészete" elemeit.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egymást váltó kormányok rendszerint eltérő felfogás, ideológia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szerint kormányoznak. A választások során hatalomra kerülő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politikai erők sokszor éppen az addig követett gazdaságpolitikai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gyakorlat felülvizsgálatával kezdik kormányzati munkájukat,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hivatkozva a választók nagyobb felétől kapott demokratikus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felhatalmazásra. Nincs két teljesen azonos gazdaságpolitika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világban, nem létezik egyetlen optimális (minden helyzetre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alkalmas és minden körülmény között megfelelő) gazdaságpolitikai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válasz. A gazdaság- és politikaelmélet ad bizonyos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iránymutatást, de a modellek alapján csak általános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következtetés vonható le. A gazdasági döntéshozó intézmények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(központi bankok, minisztériumok) figyelik egymás gyakorlatát,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tanulnak is egymástól, ám végül mindig a felelős kormány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határozza meg a rendelkezésre álló anyagi erővel, jogi és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politikai hatalom alkalmazásával a céljait szolgáló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gazdaságpolitikai irányt. A kormányzati működés mértékét,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jellegét az általános jogi és intézményi kereteken belül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befolyásolja a kormány mögött álló társadalmi erők, pártok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értékrendje. A gazdaságpolitikai intézkedést megelőzheti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társadalmi érdekegyeztetés, esetenként a kormány önállóan dönt.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Döntési lehetőségeit behatárolja, hogy a megelőző kormányok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milyen elkötelezettségeket vállaltak, a nemzetközi szerződések,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 nemzetközi és integrációs szervezeteken belüli szabályok,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elvárások mit igényelnek. A meghozott és kihirdetett döntésben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gyakran keveredik egyfelől a kormányzat saját szándéka, másfelől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 kormányon kívüli hazai és külföldi befolyásoló tényezők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hatása. Az intézkedések szándékolt hatása mellett felléphetnek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nem szándékolt következmények is. A szándékolt hatások sem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egyformán érintik a társadalom és a gazdaság tagjait, mint ahogy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lastRenderedPageBreak/>
        <w:t>a nem kívánt, kellemetlen hatások is időben és társadalmi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rétegenként, földrajzi régiónként igen eltérően jelentkezhetnek.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 kormány az előnyök és hátrányok mérlegelését követően választ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 kormányzati szakapparátus által generált megoldási lehetőségek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között. A kormányzati mérlegelés szempontjai eltérhetnek attól,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ahogy más érdekű csoportok, intézmények vagy független elemzők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tekintenek a pozitívumokra és a negatív hatásokra. A kormányzati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gazdaságpolitikai döntés nyugodhat közgazdasági modellen és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szociológiai, politológiai hatástanulmányon, ám a tényleges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intézkedésekre a politikai (hatalmi) erőviszonyok, akár taktikai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megfontolások is hatnak. A sikeres gazdaságpolitika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nyilvánvalóan támaszkodik gazdaságtudományi alapokra, de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megtalálható benne a döntés művészetének eleme is. Összefoglalva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kijelenthetjük, hogy a mai modern (európai) állam kormányzata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nemzeti jövedelem nagy hányadát centralizálja és osztja el újra,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emellett - országonként igen eltérő mértékben - állami tulajdonú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vállalkozásokat is működtet. Az államszervezet tehát pénzügyi,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szabályozó, munkaadói, tulajdonosi döntések tömegével hat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üzleti életre, a konjunktúrára. Ezen döntések túlnyomó része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azonban nem tekinthető gazdaságpolitikai jellegűnek.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gazdaságpolitika kifejezést azokra a nagy jelentőségű döntésekre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alkalmazzuk, amelyek közvetve (például az adók, a költségvetés,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 kamatok, az árszint révén), vagy közvetlen hatósági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intézkedésekkel jelentősen befolyásolják az egyének,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vállalkozások ügyleteit. Szűkebb értelemben a makrogazdasági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döntések számítanak gazdaságpolitikai jellegűnek, de főleg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kiterjedt állami szektorral jellemezhető országokban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kormányzat a maga szabályozó és gazdálkodó tevékenységével is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kifejt gazdaságpolitikai hatást. Demokratikus államrendben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választóktól kapott legitim felhatalmazás alapján dönt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kormány, elvileg a közjó, a közérdek szempontjai szerint.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tényleges döntéshozatalt természetesen formálják az illető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ország szokásai, a hatalmat gyakorlók pártpolitikai és személyes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érdekei, a fennálló erőviszonyok, az érdekképviseleti szervek,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közvélemény-formálók ráhatásai, a vezető gazdaságpolitikusok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személyes adottságai. Nincsen ezért teljesen azonos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gazdaságpolitika hasonló külső feltételek esetén sem, eltérő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döntéshozatal rendje és stílusa a különféle országokban.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Ugyanakkor a mind erősebb nemzetközivé válás körülményei között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bizonyos megoldások, elfogadott szokások, sőt irányzatok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megfigyelhetők a gazdaságpolitika terén is, különösen olyan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ügyekben, amelyekre nemzetközi konvenciók, szerződések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érvényesek. Az állam gazdálkodási tevékenysége kapcsán szólni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kell a piac működési zavarairól és kudarcairól is. A közszektor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kiterjedése, szerkezete nagymértékben függ a nemzeti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hagyományoktól és történelmi előzményektől, de az állam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gazdasági beavatkozásának bizonyos általános okai minden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piacgazdaságban megfigyelhetők. A piaci szereplők közötti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tranzakciók során ugyanis felléphetnek jellemző hibák, melyek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piaci kudarcok elnevezés alatt szerepelnek a közgazdasági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szakirodalomban. Ha egy piacon monopolhelyzet alakul ki,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adott piac elveszti versenyző jellegét, amelytől a költségek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megfékezését, a fogyasztóik kedvének keresését, a műszaki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haladást várni lehetne. Ilyenkor indokolt az állami beavatkozás.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Csakúgy, mint az úgynevezett közjavak előállítása kapcsán: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nyereségelvű piaci szereplőktől egyszerűen nem lehet elvárni,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hogy kellő mértékben állítsanak elő olyan jószágokat, amelyekre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igényt támaszt a társadalom, de amelyek esetében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lastRenderedPageBreak/>
        <w:t>felhasználóval nem lehet vagy nem érdemes megfizettetni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költségeket, így viszont nem lenne üzleti alapon kínálat.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gazdasági életben gyakori, hogy az üzleti tranzakcióban érintett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két felen (a vevőn és az eladón) kívül harmadik feleknél is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fellép akár káros, akár előnyös külső hatás. Az előzőek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mérsékléséhez és az utóbbiak megerősítéséhez ismét csak szükség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van állami szabályozásra. Az állami beavatkozásra okot adhat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is, hogy a piaci működés olyan szélsőséges jövedelemelosztáshoz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vezethet, amely társadalmi okok miatt nem fogadható el, és amely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korrekciót igényel. Külön érdemes kitérni a közjavak ügyére.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közvilágítás, a közút vagy a tudományos alapkutatások eredménye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sokak hasznára van, és azzal, hogy egyvalaki igénybe veszi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adott jószágot, megfér az, hogy más is használja. Ez azonban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csak egy pontig igaz: az autóúton a forgalomnak egy bizonyos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fokáig az én haladásomat nem zavarja az, hogy mások is élni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kívánnak ezzel a közjószággal, de a forgalom elérhet egy olyan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fokot, amikor az út gyakorlatilag már senki számára nem nyújt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elfogadható szolgáltatást. A javak túlzott kihasználásának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elkerülésére megoldás lehet az, ha a potenciális felhasználók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körében használati díj bevezetésével állapítják meg azt, hogy ki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mekkora hasznosságot fűz a szolgáltatáshoz, vagyis hajlandó-e és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képes-e fizetni. Kérdés viszont, hogy az igénybevételből ki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lehet-e zárni a felhasználókat nem-fizetés esetén. Néha jogi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vagy etikai indokok szólnak a kizárás ellen: a jogrend és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ország békéjének fenntartása olyan állami "szolgáltatás", amely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mindenkinek állampolgári jogon jár. Valaki ugyan kijelentheti,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hogy őt pedig ne védje meg a honvédség, viszont az nem oldható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meg, hogy a békét csak a többi polgártárs számára őrizzék meg.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béke és jogrend fenntartásainak költségeit ezért az állam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adókból fogja begyűjteni, kötelezve az állampolgárokat az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adófizetésre, ezzel előzve meg a "potyautas-jelenséget". Más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esetekben gazdaságossági kérdés, hogy érdemes-e a fogyasztók egy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részét kizárni. Túlzsúfolt utak esetében be lehet vezetni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használati díjat, ami távol tartja ugyan mindazokat, akik nem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tudják vagy nem akarják azt leróni, de megeshet, hogy a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díjszedés költségei túl sokat elvisznek a bevételekből. Számolni</w:t>
      </w:r>
    </w:p>
    <w:p w:rsidR="007040E4" w:rsidRP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kell a külső hatásokkal is: a forgalom túlságosan lelassul, vagy</w:t>
      </w:r>
    </w:p>
    <w:p w:rsidR="007040E4" w:rsidRDefault="007040E4" w:rsidP="007040E4">
      <w:pPr>
        <w:pStyle w:val="Csakszveg"/>
        <w:rPr>
          <w:rFonts w:ascii="Courier New" w:hAnsi="Courier New" w:cs="Courier New"/>
        </w:rPr>
      </w:pPr>
      <w:r w:rsidRPr="007040E4">
        <w:rPr>
          <w:rFonts w:ascii="Courier New" w:hAnsi="Courier New" w:cs="Courier New"/>
        </w:rPr>
        <w:t>az autóáradat áthelyeződik az ingyenes, ám veszélyesebb utakra.</w:t>
      </w:r>
    </w:p>
    <w:sectPr w:rsidR="007040E4" w:rsidSect="008C361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3"/>
    <w:rsid w:val="000A4A32"/>
    <w:rsid w:val="00207053"/>
    <w:rsid w:val="007040E4"/>
    <w:rsid w:val="0095249F"/>
    <w:rsid w:val="00B86D3F"/>
    <w:rsid w:val="00E32D06"/>
    <w:rsid w:val="00E33185"/>
    <w:rsid w:val="00F1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A3245-7246-42CD-BD11-79343250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C36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C36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2113</Words>
  <Characters>14581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2017-11-22T13:22:00Z</dcterms:created>
  <dcterms:modified xsi:type="dcterms:W3CDTF">2017-11-22T13:22:00Z</dcterms:modified>
</cp:coreProperties>
</file>